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1015038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rud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15038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40" w:line="240" w:lineRule="auto"/>
        <w:jc w:val="center"/>
      </w:pPr>
      <w:r>
        <w:rPr>
          <w:rFonts w:ascii="TH Sarabun PSK" w:hAnsi="TH Sarabun PSK"/>
          <w:b/>
          <w:i w:val="0"/>
          <w:color w:val="0046A0"/>
          <w:sz w:val="36"/>
          <w:rFonts w:ascii="TH Sarabun PSK" w:hAnsi="TH Sarabun PSK" w:cs="TH Sarabun PSK"/>
        </w:rPr>
        <w:t>ประกาศ [ชื่อส่วนราชการที่ออกประกาศ]</w:t>
        <w:br/>
      </w:r>
      <w:r>
        <w:rPr>
          <w:rFonts w:ascii="TH Sarabun PSK" w:hAnsi="TH Sarabun PSK"/>
          <w:b/>
          <w:i w:val="0"/>
          <w:color w:val="0046A0"/>
          <w:sz w:val="32"/>
          <w:rFonts w:ascii="TH Sarabun PSK" w:hAnsi="TH Sarabun PSK" w:cs="TH Sarabun PSK"/>
        </w:rPr>
        <w:t>เรื่อง  [ระบุเรื่องที่ประกาศ เช่น รับสมัครงาน / แจ้งการปิดให้บริการชั่วคราว]</w:t>
      </w:r>
    </w:p>
    <w:p>
      <w:pPr>
        <w:spacing w:before="6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ด้วย [ชื่อส่วนราชการ] มีความประสงค์จะ [ระบุรายละเอียดการประกาศ เช่น รับสมัครบุคคลเพื่อเลือกสรรเป็นพนักงานราชการทั่วไป จำนวน xx อัตรา โดยมีรายละเอียดคุณสมบัติและกำหนดการรับสมัครดังต่อไปนี้]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ประกาศ ณ วันที่ [วันที่] เดือน [เดือน] พ.ศ. [ปี]</w:t>
              <w:br/>
              <w:br/>
              <w:br/>
            </w:r>
            <w:r>
              <w:rPr>
                <w:rFonts w:ascii="TH Sarabun PSK" w:hAnsi="TH Sarabun PSK"/>
                <w:b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[ชื่อผู้มีอำนาจออกประกาศ] )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ตำแหน่ง [ตำแหน่ง]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